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59A" w:rsidRPr="00754F04" w:rsidRDefault="00DF659A" w:rsidP="00754F04">
      <w:pPr>
        <w:pStyle w:val="4"/>
        <w:shd w:val="clear" w:color="auto" w:fill="FFFFFF"/>
        <w:jc w:val="center"/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  <w:lang w:eastAsia="ru-RU"/>
        </w:rPr>
      </w:pPr>
      <w:r w:rsidRPr="00754F0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      </w:t>
      </w:r>
      <w:r w:rsidR="00096767" w:rsidRPr="00754F0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</w:t>
      </w:r>
      <w:bookmarkStart w:id="0" w:name="_GoBack"/>
      <w:r w:rsidRPr="00754F04"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  <w:lang w:eastAsia="ru-RU"/>
        </w:rPr>
        <w:t xml:space="preserve">Сведения о доступе к информационным системам и </w:t>
      </w:r>
      <w:r w:rsidR="00522428" w:rsidRPr="00754F04"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  <w:lang w:eastAsia="ru-RU"/>
        </w:rPr>
        <w:t xml:space="preserve">  </w:t>
      </w:r>
      <w:r w:rsidRPr="00754F04"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  <w:lang w:eastAsia="ru-RU"/>
        </w:rPr>
        <w:t>информационно-телекоммуникационным сетям</w:t>
      </w:r>
      <w:bookmarkEnd w:id="0"/>
    </w:p>
    <w:p w:rsidR="00522428" w:rsidRPr="00754F04" w:rsidRDefault="00096767" w:rsidP="00096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Одним из приоритетных направлений в деятельности Учреждения является информатизация образовательного процесса, которая рассматривается как процесс, направленный на повышение эффективности и качества учебных занятий, и </w:t>
      </w:r>
      <w:proofErr w:type="spellStart"/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администратирования</w:t>
      </w:r>
      <w:proofErr w:type="spellEnd"/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посредством применения ИКТ (информационно-коммуникативных технологий)</w:t>
      </w:r>
      <w:r w:rsidR="00522428"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96767" w:rsidRPr="00754F04" w:rsidRDefault="00096767" w:rsidP="00096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 свободном доступе для учащихся  </w:t>
      </w:r>
      <w:r w:rsidR="00E508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компьютеров</w:t>
      </w:r>
      <w:r w:rsidR="00522428"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508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 </w:t>
      </w:r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="00522428"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Объединены </w:t>
      </w:r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единую локальную сеть, имеют выход в Интернет почти все компьютеры школе </w:t>
      </w:r>
    </w:p>
    <w:p w:rsidR="00096767" w:rsidRPr="00754F04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Ученики имеют возможность работать в сети Интернет на уроках информатики и ежедневно в свободном доступе после уроков в компьютерном классе </w:t>
      </w:r>
      <w:proofErr w:type="gramStart"/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графика</w:t>
      </w:r>
      <w:proofErr w:type="gramEnd"/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работы. В свободное от уроков время каждый желающий (учитель или ученик) при помощи администратора точки доступа к сети Интернет может воспользоваться техническими и сетевыми ресурсами для выполнения учебных задач.</w:t>
      </w:r>
    </w:p>
    <w:p w:rsidR="00096767" w:rsidRPr="00754F04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Рассматривая процессы повышения эффективности образовательного и управленческого процессов через призму информатизации, мы считаем, что школьный компьютер может и должен стать тем инструментом, который позволяет: во-первых, повысить эффективность учебных занятий, так как:</w:t>
      </w:r>
    </w:p>
    <w:p w:rsidR="00096767" w:rsidRPr="00754F04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включение в урок мультимедиа материалов (видео, звука, иллюстрационного материала) повышает его наглядность;</w:t>
      </w:r>
    </w:p>
    <w:p w:rsidR="00096767" w:rsidRPr="00754F04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цифровых образовательных ресурсов предметной направленности позволяет организовать изучение материала каждым учащимся индивидуально, в наиболее предпочтительном для него темпе;</w:t>
      </w:r>
    </w:p>
    <w:p w:rsidR="00096767" w:rsidRPr="00754F04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компьютер позволяет включить </w:t>
      </w:r>
      <w:proofErr w:type="spellStart"/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межпредметные</w:t>
      </w:r>
      <w:proofErr w:type="spellEnd"/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интеграционные процессы, так как он по своей сути инструмент </w:t>
      </w:r>
      <w:proofErr w:type="spellStart"/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надпредметный</w:t>
      </w:r>
      <w:proofErr w:type="spellEnd"/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применение, к примеру, одних и тех же программных средств и алгоритмов при решении математических, физических, химических и других задач акцентирует внимание на общности изучаемых в рамках разных предметов тем и законов;</w:t>
      </w:r>
    </w:p>
    <w:p w:rsidR="00096767" w:rsidRPr="00754F04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сетевые возможности компьютера позволяют выйти в поисках необходимой информации за рамки учебной аудитории, того объема информации, которая предоставляется учителем или родителями.</w:t>
      </w:r>
    </w:p>
    <w:p w:rsidR="00096767" w:rsidRPr="00754F04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школе</w:t>
      </w:r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создан, постоянно пополняющийся и обновляющийся сайт, на котором располагается информация: — об </w:t>
      </w:r>
      <w:r w:rsid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</w:t>
      </w:r>
      <w:proofErr w:type="spellStart"/>
      <w:r w:rsidR="00E508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Батлухская</w:t>
      </w:r>
      <w:proofErr w:type="spellEnd"/>
      <w:r w:rsid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</w:t>
      </w:r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её основных направлениях; — об истории и развитии Учреждения и  традициях; — об учащихся; — о педагогических работниках и т.д.</w:t>
      </w:r>
      <w:r w:rsidR="00522428" w:rsidRPr="00754F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6767" w:rsidRPr="00754F04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сайте Учреждения размещаются важные документы, касающиеся организации образовательного процесса –отчет о </w:t>
      </w:r>
      <w:proofErr w:type="spellStart"/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Учреждения, документы, регламентирующие работу школы.</w:t>
      </w:r>
      <w:r w:rsidR="00754F04"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96767" w:rsidRPr="00754F04" w:rsidRDefault="00522428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</w:t>
      </w:r>
      <w:r w:rsidR="00096767"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имеет доступ к сети Интернет</w:t>
      </w:r>
      <w:r w:rsidR="00163AA7"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скорость доступа до 2000Кбит/с</w:t>
      </w:r>
      <w:proofErr w:type="gramStart"/>
      <w:r w:rsidR="00163AA7"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096767" w:rsidRPr="00754F04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Назначен ответственный за работу «точки доступа к сети Интернет» Координация и информационно – методическое обеспечение осуществляется заместителем директора по </w:t>
      </w:r>
      <w:r w:rsidR="00DF659A"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учебно-воспитательной работе</w:t>
      </w:r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22428" w:rsidRPr="00754F04" w:rsidRDefault="00522428" w:rsidP="0009676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22428" w:rsidRPr="00754F04" w:rsidSect="00754F04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6767"/>
    <w:rsid w:val="0008795C"/>
    <w:rsid w:val="00096767"/>
    <w:rsid w:val="000D3F42"/>
    <w:rsid w:val="00163AA7"/>
    <w:rsid w:val="00317FA8"/>
    <w:rsid w:val="005156D3"/>
    <w:rsid w:val="00522428"/>
    <w:rsid w:val="00754F04"/>
    <w:rsid w:val="009F0EEB"/>
    <w:rsid w:val="00DF659A"/>
    <w:rsid w:val="00E508EE"/>
    <w:rsid w:val="00F834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EEB"/>
  </w:style>
  <w:style w:type="paragraph" w:styleId="4">
    <w:name w:val="heading 4"/>
    <w:basedOn w:val="a"/>
    <w:next w:val="a"/>
    <w:link w:val="40"/>
    <w:uiPriority w:val="9"/>
    <w:unhideWhenUsed/>
    <w:qFormat/>
    <w:rsid w:val="00DF659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DF65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Hyperlink"/>
    <w:basedOn w:val="a0"/>
    <w:uiPriority w:val="99"/>
    <w:unhideWhenUsed/>
    <w:rsid w:val="00522428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163AA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659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DF65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Hyperlink"/>
    <w:basedOn w:val="a0"/>
    <w:uiPriority w:val="99"/>
    <w:unhideWhenUsed/>
    <w:rsid w:val="00522428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163AA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6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25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39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СОШ2</dc:creator>
  <cp:lastModifiedBy>gg78</cp:lastModifiedBy>
  <cp:revision>5</cp:revision>
  <dcterms:created xsi:type="dcterms:W3CDTF">2016-07-29T17:28:00Z</dcterms:created>
  <dcterms:modified xsi:type="dcterms:W3CDTF">2018-12-27T17:39:00Z</dcterms:modified>
</cp:coreProperties>
</file>